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医疗仪器设备及器械制造产业企业经营分析及前景预测报告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医疗仪器设备及器械制造产业企业经营分析及前景预测报告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医疗仪器设备及器械制造产业企业经营分析及前景预测报告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https://www.icandata.com/view/183392.html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https://www.icandata.com/view/183392.html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医疗仪器设备及器械制造产业企业经营分析及前景预测报告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183392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